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3B3" w:rsidRPr="001C7F7A" w:rsidRDefault="005773B3" w:rsidP="005773B3">
      <w:pPr>
        <w:jc w:val="center"/>
        <w:rPr>
          <w:b/>
          <w:sz w:val="20"/>
          <w:szCs w:val="20"/>
        </w:rPr>
      </w:pPr>
      <w:r w:rsidRPr="001C7F7A">
        <w:rPr>
          <w:b/>
          <w:sz w:val="20"/>
          <w:szCs w:val="20"/>
        </w:rPr>
        <w:t>FUNDAÇÃO MUNICIPAL DE SAÚDE DE NITERÓI</w:t>
      </w:r>
    </w:p>
    <w:p w:rsidR="005773B3" w:rsidRPr="001C7F7A" w:rsidRDefault="005773B3" w:rsidP="005773B3">
      <w:pPr>
        <w:jc w:val="center"/>
        <w:rPr>
          <w:b/>
          <w:sz w:val="20"/>
          <w:szCs w:val="20"/>
        </w:rPr>
      </w:pPr>
    </w:p>
    <w:p w:rsidR="005773B3" w:rsidRPr="001C7F7A" w:rsidRDefault="005773B3" w:rsidP="005773B3">
      <w:pPr>
        <w:jc w:val="center"/>
        <w:rPr>
          <w:b/>
          <w:sz w:val="20"/>
          <w:szCs w:val="20"/>
        </w:rPr>
      </w:pPr>
      <w:r w:rsidRPr="001C7F7A">
        <w:rPr>
          <w:b/>
          <w:sz w:val="20"/>
          <w:szCs w:val="20"/>
        </w:rPr>
        <w:t>COMISSÃO PERMANENTE DE PREGÃO</w:t>
      </w:r>
    </w:p>
    <w:p w:rsidR="005773B3" w:rsidRPr="00BD3CCD" w:rsidRDefault="005773B3" w:rsidP="005773B3">
      <w:pPr>
        <w:rPr>
          <w:bCs/>
          <w:sz w:val="20"/>
          <w:szCs w:val="20"/>
        </w:rPr>
      </w:pPr>
    </w:p>
    <w:p w:rsidR="005773B3" w:rsidRPr="001C7F7A" w:rsidRDefault="005773B3" w:rsidP="005773B3">
      <w:pPr>
        <w:jc w:val="center"/>
        <w:rPr>
          <w:b/>
          <w:sz w:val="20"/>
          <w:szCs w:val="20"/>
        </w:rPr>
      </w:pPr>
      <w:r w:rsidRPr="001C7F7A">
        <w:rPr>
          <w:b/>
          <w:sz w:val="20"/>
          <w:szCs w:val="20"/>
        </w:rPr>
        <w:t xml:space="preserve">AVISO DE </w:t>
      </w:r>
      <w:r w:rsidR="00325FB2">
        <w:rPr>
          <w:b/>
          <w:sz w:val="20"/>
          <w:szCs w:val="20"/>
        </w:rPr>
        <w:t xml:space="preserve">REMARCAÇÃO DE </w:t>
      </w:r>
      <w:r w:rsidRPr="001C7F7A">
        <w:rPr>
          <w:b/>
          <w:sz w:val="20"/>
          <w:szCs w:val="20"/>
        </w:rPr>
        <w:t xml:space="preserve">PREGÃO </w:t>
      </w:r>
      <w:r w:rsidR="001C7F7A" w:rsidRPr="001C7F7A">
        <w:rPr>
          <w:b/>
          <w:sz w:val="20"/>
          <w:szCs w:val="20"/>
        </w:rPr>
        <w:t>ELETRÔNICO</w:t>
      </w:r>
      <w:r w:rsidR="00A8345A">
        <w:rPr>
          <w:b/>
          <w:sz w:val="20"/>
          <w:szCs w:val="20"/>
        </w:rPr>
        <w:t xml:space="preserve"> </w:t>
      </w:r>
      <w:r w:rsidR="008A430B">
        <w:rPr>
          <w:b/>
          <w:sz w:val="20"/>
          <w:szCs w:val="20"/>
        </w:rPr>
        <w:t>- SRP</w:t>
      </w:r>
    </w:p>
    <w:p w:rsidR="005773B3" w:rsidRPr="00BD3CCD" w:rsidRDefault="005773B3" w:rsidP="005773B3">
      <w:pPr>
        <w:rPr>
          <w:bCs/>
          <w:sz w:val="20"/>
          <w:szCs w:val="20"/>
        </w:rPr>
      </w:pPr>
    </w:p>
    <w:p w:rsidR="005773B3" w:rsidRPr="00BD3CCD" w:rsidRDefault="005773B3" w:rsidP="005773B3">
      <w:pPr>
        <w:pStyle w:val="Corpodetexto"/>
        <w:rPr>
          <w:b w:val="0"/>
          <w:bCs w:val="0"/>
          <w:sz w:val="20"/>
          <w:szCs w:val="20"/>
        </w:rPr>
      </w:pPr>
      <w:r w:rsidRPr="00BD3CCD">
        <w:rPr>
          <w:b w:val="0"/>
          <w:sz w:val="20"/>
          <w:szCs w:val="20"/>
        </w:rPr>
        <w:t xml:space="preserve">A Comissão Permanente de Pregão da Fundação Municipal de Saúde de Niterói comunica aos </w:t>
      </w:r>
      <w:r w:rsidR="00AB4D94">
        <w:rPr>
          <w:b w:val="0"/>
          <w:sz w:val="20"/>
          <w:szCs w:val="20"/>
        </w:rPr>
        <w:t>licitantes participantes ao Pregão</w:t>
      </w:r>
      <w:r w:rsidR="00A8345A">
        <w:rPr>
          <w:b w:val="0"/>
          <w:sz w:val="20"/>
          <w:szCs w:val="20"/>
        </w:rPr>
        <w:t xml:space="preserve"> Eletrônico</w:t>
      </w:r>
      <w:r w:rsidR="00AB4D94">
        <w:rPr>
          <w:b w:val="0"/>
          <w:sz w:val="20"/>
          <w:szCs w:val="20"/>
        </w:rPr>
        <w:t xml:space="preserve"> de acordo com as informações abaix</w:t>
      </w:r>
      <w:r w:rsidR="00A8345A">
        <w:rPr>
          <w:b w:val="0"/>
          <w:sz w:val="20"/>
          <w:szCs w:val="20"/>
        </w:rPr>
        <w:t>o:</w:t>
      </w:r>
    </w:p>
    <w:p w:rsidR="005773B3" w:rsidRPr="00BD3CCD" w:rsidRDefault="005773B3" w:rsidP="005773B3">
      <w:pPr>
        <w:jc w:val="center"/>
        <w:rPr>
          <w:bCs/>
          <w:sz w:val="20"/>
          <w:szCs w:val="20"/>
        </w:rPr>
      </w:pPr>
    </w:p>
    <w:p w:rsidR="005773B3" w:rsidRDefault="005773B3" w:rsidP="002E3BB6">
      <w:pPr>
        <w:jc w:val="center"/>
        <w:rPr>
          <w:b/>
          <w:bCs/>
          <w:sz w:val="20"/>
          <w:szCs w:val="20"/>
        </w:rPr>
      </w:pPr>
      <w:r w:rsidRPr="0061503C">
        <w:rPr>
          <w:b/>
          <w:bCs/>
          <w:sz w:val="20"/>
          <w:szCs w:val="20"/>
        </w:rPr>
        <w:t xml:space="preserve">PREGÃO </w:t>
      </w:r>
      <w:r w:rsidR="00CF1F1E">
        <w:rPr>
          <w:b/>
          <w:bCs/>
          <w:sz w:val="20"/>
          <w:szCs w:val="20"/>
        </w:rPr>
        <w:t>ELETRÔNICO</w:t>
      </w:r>
      <w:r w:rsidRPr="00BD3CCD">
        <w:rPr>
          <w:bCs/>
          <w:sz w:val="20"/>
          <w:szCs w:val="20"/>
        </w:rPr>
        <w:t xml:space="preserve"> ---------</w:t>
      </w:r>
      <w:r w:rsidR="00607645">
        <w:rPr>
          <w:bCs/>
          <w:sz w:val="20"/>
          <w:szCs w:val="20"/>
        </w:rPr>
        <w:t xml:space="preserve"> </w:t>
      </w:r>
      <w:r w:rsidR="007A535E">
        <w:rPr>
          <w:bCs/>
          <w:sz w:val="20"/>
          <w:szCs w:val="20"/>
        </w:rPr>
        <w:t xml:space="preserve">Nº: </w:t>
      </w:r>
      <w:r w:rsidR="007D5C49">
        <w:rPr>
          <w:b/>
          <w:bCs/>
          <w:sz w:val="20"/>
          <w:szCs w:val="20"/>
        </w:rPr>
        <w:t>3</w:t>
      </w:r>
      <w:r w:rsidR="00B80203">
        <w:rPr>
          <w:b/>
          <w:bCs/>
          <w:sz w:val="20"/>
          <w:szCs w:val="20"/>
        </w:rPr>
        <w:t>3</w:t>
      </w:r>
      <w:r w:rsidR="0055014C">
        <w:rPr>
          <w:b/>
          <w:bCs/>
          <w:sz w:val="20"/>
          <w:szCs w:val="20"/>
        </w:rPr>
        <w:t>/20</w:t>
      </w:r>
      <w:r w:rsidR="00771926">
        <w:rPr>
          <w:b/>
          <w:bCs/>
          <w:sz w:val="20"/>
          <w:szCs w:val="20"/>
        </w:rPr>
        <w:t>22</w:t>
      </w:r>
    </w:p>
    <w:p w:rsidR="00CE02D2" w:rsidRPr="00BD3CCD" w:rsidRDefault="00CE02D2" w:rsidP="005773B3">
      <w:pPr>
        <w:rPr>
          <w:bCs/>
          <w:sz w:val="20"/>
          <w:szCs w:val="20"/>
        </w:rPr>
      </w:pPr>
    </w:p>
    <w:p w:rsidR="007D5C49" w:rsidRPr="00B80203" w:rsidRDefault="005773B3" w:rsidP="00BD5F80">
      <w:pPr>
        <w:widowControl w:val="0"/>
        <w:overflowPunct w:val="0"/>
        <w:adjustRightInd w:val="0"/>
        <w:jc w:val="both"/>
        <w:rPr>
          <w:b/>
          <w:sz w:val="20"/>
          <w:szCs w:val="20"/>
        </w:rPr>
      </w:pPr>
      <w:r w:rsidRPr="002E3BB6">
        <w:rPr>
          <w:b/>
          <w:sz w:val="20"/>
          <w:szCs w:val="20"/>
          <w:u w:val="single"/>
        </w:rPr>
        <w:t>OBJETO</w:t>
      </w:r>
      <w:r w:rsidR="0082437C" w:rsidRPr="002E3BB6">
        <w:rPr>
          <w:b/>
          <w:sz w:val="20"/>
          <w:szCs w:val="20"/>
          <w:u w:val="single"/>
        </w:rPr>
        <w:t>:</w:t>
      </w:r>
      <w:r w:rsidR="002E3BB6" w:rsidRPr="002E3BB6">
        <w:rPr>
          <w:b/>
          <w:sz w:val="20"/>
          <w:szCs w:val="20"/>
        </w:rPr>
        <w:t xml:space="preserve"> </w:t>
      </w:r>
      <w:r w:rsidR="00B80203" w:rsidRPr="00B80203">
        <w:rPr>
          <w:b/>
          <w:sz w:val="20"/>
          <w:szCs w:val="20"/>
        </w:rPr>
        <w:t>REAGENTES PARA EXAMES DE ANÁLISES CLÍNICAS LABORATORIAIS POR METODOLOGIAS DIVERSAS, DESCRITAS NAS ESPECIFICAÇÕES DE CADA LOTE, ALGUNS COM COLOCAÇÃO DE EQUIPAMENTOS EM REGIME DE CONCESSÃO DE USO, A SER INSTALADO NO LABORATÓRIO CENTRAL DE SAÚDE PÚBLICA MIGUELOTE VIANA, LABORATÓRIO DA POLICLÍNICA DO LARGO DA BATALHA, LABORATÓRIO DA POLICLÍNICA DO BARRETO JOÃO DA SILVA VIZELLA, LABORATÓRIO DO HOSPITAL MUNICIPAL CARLOS TORTELLY, LABORATÓRIO DO HOSPITAL ORÊNCIO DE FREITAS E LABORATÓRIO DA UNIDADE DE EMERGÊNCIA MÁRIO MONTEIRO.</w:t>
      </w:r>
    </w:p>
    <w:p w:rsidR="00BD5F80" w:rsidRPr="00BD5F80" w:rsidRDefault="007A535E" w:rsidP="00BD5F80">
      <w:pPr>
        <w:widowControl w:val="0"/>
        <w:overflowPunct w:val="0"/>
        <w:adjustRightInd w:val="0"/>
        <w:jc w:val="both"/>
        <w:rPr>
          <w:b/>
          <w:sz w:val="20"/>
          <w:szCs w:val="20"/>
        </w:rPr>
      </w:pPr>
      <w:r w:rsidRPr="002E3BB6">
        <w:rPr>
          <w:b/>
          <w:sz w:val="20"/>
          <w:szCs w:val="20"/>
          <w:u w:val="single"/>
        </w:rPr>
        <w:t>DATA DA REALIZAÇÃO:</w:t>
      </w:r>
      <w:r w:rsidRPr="00771926">
        <w:rPr>
          <w:sz w:val="20"/>
          <w:szCs w:val="20"/>
        </w:rPr>
        <w:t xml:space="preserve"> </w:t>
      </w:r>
      <w:r w:rsidR="00325FB2">
        <w:rPr>
          <w:b/>
          <w:sz w:val="20"/>
          <w:szCs w:val="20"/>
        </w:rPr>
        <w:t>21</w:t>
      </w:r>
      <w:r w:rsidR="002E3BB6">
        <w:rPr>
          <w:b/>
          <w:sz w:val="20"/>
          <w:szCs w:val="20"/>
        </w:rPr>
        <w:t>/12/2022</w:t>
      </w:r>
      <w:r w:rsidR="005773B3" w:rsidRPr="00BD3CCD">
        <w:rPr>
          <w:sz w:val="20"/>
          <w:szCs w:val="20"/>
        </w:rPr>
        <w:t xml:space="preserve"> </w:t>
      </w:r>
    </w:p>
    <w:p w:rsidR="005773B3" w:rsidRPr="00BD5F80" w:rsidRDefault="005773B3" w:rsidP="00BD5F80">
      <w:pPr>
        <w:widowControl w:val="0"/>
        <w:overflowPunct w:val="0"/>
        <w:adjustRightInd w:val="0"/>
        <w:jc w:val="both"/>
        <w:rPr>
          <w:sz w:val="20"/>
          <w:szCs w:val="20"/>
        </w:rPr>
      </w:pPr>
      <w:r w:rsidRPr="002E3BB6">
        <w:rPr>
          <w:b/>
          <w:sz w:val="20"/>
          <w:szCs w:val="20"/>
          <w:u w:val="single"/>
        </w:rPr>
        <w:t>HORA:</w:t>
      </w:r>
      <w:r w:rsidRPr="00BD3CCD">
        <w:rPr>
          <w:sz w:val="20"/>
          <w:szCs w:val="20"/>
        </w:rPr>
        <w:t xml:space="preserve"> </w:t>
      </w:r>
      <w:r w:rsidR="00E940DD">
        <w:rPr>
          <w:b/>
          <w:sz w:val="20"/>
          <w:szCs w:val="20"/>
        </w:rPr>
        <w:t>10</w:t>
      </w:r>
      <w:r w:rsidR="00123157">
        <w:rPr>
          <w:b/>
          <w:sz w:val="20"/>
          <w:szCs w:val="20"/>
        </w:rPr>
        <w:t>h</w:t>
      </w:r>
    </w:p>
    <w:p w:rsidR="007D29A3" w:rsidRPr="00B17E78" w:rsidRDefault="007D29A3" w:rsidP="005773B3">
      <w:pPr>
        <w:jc w:val="both"/>
        <w:rPr>
          <w:sz w:val="20"/>
          <w:szCs w:val="20"/>
        </w:rPr>
      </w:pPr>
      <w:r w:rsidRPr="002E3BB6">
        <w:rPr>
          <w:b/>
          <w:sz w:val="20"/>
          <w:szCs w:val="20"/>
          <w:u w:val="single"/>
        </w:rPr>
        <w:t>LOCAL:</w:t>
      </w:r>
      <w:r>
        <w:rPr>
          <w:b/>
          <w:sz w:val="20"/>
          <w:szCs w:val="20"/>
        </w:rPr>
        <w:t xml:space="preserve"> </w:t>
      </w:r>
      <w:r w:rsidRPr="00B17E78">
        <w:rPr>
          <w:b/>
          <w:sz w:val="20"/>
          <w:szCs w:val="20"/>
        </w:rPr>
        <w:t>COMPRASNET</w:t>
      </w:r>
    </w:p>
    <w:p w:rsidR="00A07605" w:rsidRPr="00873240" w:rsidRDefault="007A535E" w:rsidP="00A07605">
      <w:pPr>
        <w:widowControl w:val="0"/>
        <w:overflowPunct w:val="0"/>
        <w:adjustRightInd w:val="0"/>
        <w:jc w:val="both"/>
        <w:rPr>
          <w:b/>
          <w:color w:val="FF33CC"/>
          <w:sz w:val="20"/>
          <w:szCs w:val="20"/>
        </w:rPr>
      </w:pPr>
      <w:r w:rsidRPr="002E3BB6">
        <w:rPr>
          <w:b/>
          <w:sz w:val="20"/>
          <w:szCs w:val="20"/>
          <w:u w:val="single"/>
        </w:rPr>
        <w:t>PROCESSO Nº:</w:t>
      </w:r>
      <w:r w:rsidRPr="00B17E78">
        <w:rPr>
          <w:sz w:val="20"/>
          <w:szCs w:val="20"/>
        </w:rPr>
        <w:t xml:space="preserve"> </w:t>
      </w:r>
      <w:r w:rsidR="00A07605" w:rsidRPr="00B17E78">
        <w:rPr>
          <w:b/>
          <w:sz w:val="20"/>
          <w:szCs w:val="20"/>
        </w:rPr>
        <w:t>200/</w:t>
      </w:r>
      <w:r w:rsidR="00B80203">
        <w:rPr>
          <w:b/>
          <w:sz w:val="20"/>
          <w:szCs w:val="20"/>
        </w:rPr>
        <w:t>8015</w:t>
      </w:r>
      <w:r w:rsidR="002E3BB6">
        <w:rPr>
          <w:b/>
          <w:sz w:val="20"/>
          <w:szCs w:val="20"/>
        </w:rPr>
        <w:t>/2022</w:t>
      </w:r>
      <w:r w:rsidR="0004530A" w:rsidRPr="0004530A">
        <w:rPr>
          <w:b/>
        </w:rPr>
        <w:t xml:space="preserve"> </w:t>
      </w:r>
    </w:p>
    <w:p w:rsidR="005773B3" w:rsidRPr="0061503C" w:rsidRDefault="005773B3" w:rsidP="005773B3">
      <w:pPr>
        <w:pStyle w:val="Ttulo1"/>
        <w:rPr>
          <w:sz w:val="20"/>
          <w:szCs w:val="20"/>
        </w:rPr>
      </w:pPr>
    </w:p>
    <w:p w:rsidR="005773B3" w:rsidRPr="00BD3CCD" w:rsidRDefault="005773B3" w:rsidP="005773B3">
      <w:pPr>
        <w:rPr>
          <w:bCs/>
          <w:sz w:val="20"/>
          <w:szCs w:val="20"/>
        </w:rPr>
      </w:pPr>
    </w:p>
    <w:p w:rsidR="005773B3" w:rsidRPr="00BD3CCD" w:rsidRDefault="005773B3" w:rsidP="005773B3">
      <w:pPr>
        <w:rPr>
          <w:bCs/>
          <w:sz w:val="20"/>
          <w:szCs w:val="20"/>
        </w:rPr>
      </w:pPr>
      <w:r w:rsidRPr="00BD3CCD">
        <w:rPr>
          <w:bCs/>
          <w:sz w:val="20"/>
          <w:szCs w:val="20"/>
        </w:rPr>
        <w:t xml:space="preserve">O edital e seus anexos encontram-se disponíveis no site </w:t>
      </w:r>
      <w:hyperlink r:id="rId5" w:history="1">
        <w:r w:rsidRPr="00BD3CCD">
          <w:rPr>
            <w:rStyle w:val="Hyperlink"/>
            <w:bCs/>
            <w:sz w:val="20"/>
            <w:szCs w:val="20"/>
          </w:rPr>
          <w:t>www.niterói.rj.gov.br</w:t>
        </w:r>
      </w:hyperlink>
      <w:r w:rsidR="0063616F">
        <w:rPr>
          <w:bCs/>
          <w:sz w:val="20"/>
          <w:szCs w:val="20"/>
        </w:rPr>
        <w:t xml:space="preserve"> </w:t>
      </w:r>
      <w:r w:rsidRPr="00BD3CCD">
        <w:rPr>
          <w:bCs/>
          <w:sz w:val="20"/>
          <w:szCs w:val="20"/>
        </w:rPr>
        <w:t xml:space="preserve">ou na FMS – Niterói </w:t>
      </w:r>
    </w:p>
    <w:p w:rsidR="004A7493" w:rsidRDefault="004A7493">
      <w:bookmarkStart w:id="0" w:name="_GoBack"/>
      <w:bookmarkEnd w:id="0"/>
    </w:p>
    <w:sectPr w:rsidR="004A7493" w:rsidSect="004C14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3B3"/>
    <w:rsid w:val="00007F8B"/>
    <w:rsid w:val="00024559"/>
    <w:rsid w:val="0004530A"/>
    <w:rsid w:val="00052D57"/>
    <w:rsid w:val="00060578"/>
    <w:rsid w:val="000D13D4"/>
    <w:rsid w:val="00123157"/>
    <w:rsid w:val="001C7F7A"/>
    <w:rsid w:val="001E2873"/>
    <w:rsid w:val="00213CF0"/>
    <w:rsid w:val="002212D6"/>
    <w:rsid w:val="00275BA0"/>
    <w:rsid w:val="002A4124"/>
    <w:rsid w:val="002B56E8"/>
    <w:rsid w:val="002E3BB6"/>
    <w:rsid w:val="002F510C"/>
    <w:rsid w:val="00325FB2"/>
    <w:rsid w:val="00327112"/>
    <w:rsid w:val="00342584"/>
    <w:rsid w:val="00376DC2"/>
    <w:rsid w:val="003772AD"/>
    <w:rsid w:val="003A3837"/>
    <w:rsid w:val="003B0D8A"/>
    <w:rsid w:val="003B2E11"/>
    <w:rsid w:val="00401016"/>
    <w:rsid w:val="00444253"/>
    <w:rsid w:val="0044518C"/>
    <w:rsid w:val="004466B3"/>
    <w:rsid w:val="004A7493"/>
    <w:rsid w:val="004C1473"/>
    <w:rsid w:val="00514B07"/>
    <w:rsid w:val="00534AA6"/>
    <w:rsid w:val="0055014C"/>
    <w:rsid w:val="005620DA"/>
    <w:rsid w:val="00567A38"/>
    <w:rsid w:val="005773B3"/>
    <w:rsid w:val="00607645"/>
    <w:rsid w:val="0061503C"/>
    <w:rsid w:val="006351D8"/>
    <w:rsid w:val="0063616F"/>
    <w:rsid w:val="00666192"/>
    <w:rsid w:val="00673FD4"/>
    <w:rsid w:val="00675FA7"/>
    <w:rsid w:val="006B4C1A"/>
    <w:rsid w:val="00735A3E"/>
    <w:rsid w:val="00746665"/>
    <w:rsid w:val="00771926"/>
    <w:rsid w:val="00783F96"/>
    <w:rsid w:val="007911DD"/>
    <w:rsid w:val="007A535E"/>
    <w:rsid w:val="007B7377"/>
    <w:rsid w:val="007D29A3"/>
    <w:rsid w:val="007D5C49"/>
    <w:rsid w:val="007F2AB7"/>
    <w:rsid w:val="00813DC3"/>
    <w:rsid w:val="0081520F"/>
    <w:rsid w:val="00820886"/>
    <w:rsid w:val="0082437C"/>
    <w:rsid w:val="00825756"/>
    <w:rsid w:val="00856A3D"/>
    <w:rsid w:val="008A430B"/>
    <w:rsid w:val="0091444E"/>
    <w:rsid w:val="00964218"/>
    <w:rsid w:val="009A3612"/>
    <w:rsid w:val="009E13B4"/>
    <w:rsid w:val="009E6D74"/>
    <w:rsid w:val="00A07605"/>
    <w:rsid w:val="00A21F2E"/>
    <w:rsid w:val="00A30733"/>
    <w:rsid w:val="00A37E5E"/>
    <w:rsid w:val="00A442DD"/>
    <w:rsid w:val="00A8345A"/>
    <w:rsid w:val="00AB4D94"/>
    <w:rsid w:val="00AC7ED9"/>
    <w:rsid w:val="00B123A4"/>
    <w:rsid w:val="00B17E78"/>
    <w:rsid w:val="00B52C0B"/>
    <w:rsid w:val="00B64DF6"/>
    <w:rsid w:val="00B652FD"/>
    <w:rsid w:val="00B80203"/>
    <w:rsid w:val="00B83C23"/>
    <w:rsid w:val="00BB25F8"/>
    <w:rsid w:val="00BD5F80"/>
    <w:rsid w:val="00C9295E"/>
    <w:rsid w:val="00C93543"/>
    <w:rsid w:val="00CE02D2"/>
    <w:rsid w:val="00CF1F1E"/>
    <w:rsid w:val="00D93E4D"/>
    <w:rsid w:val="00DF2BF8"/>
    <w:rsid w:val="00E0262B"/>
    <w:rsid w:val="00E04D67"/>
    <w:rsid w:val="00E639B6"/>
    <w:rsid w:val="00E940DD"/>
    <w:rsid w:val="00EC0180"/>
    <w:rsid w:val="00ED0295"/>
    <w:rsid w:val="00F41449"/>
    <w:rsid w:val="00F45211"/>
    <w:rsid w:val="00F65D63"/>
    <w:rsid w:val="00FA06A6"/>
    <w:rsid w:val="00FD0D2D"/>
    <w:rsid w:val="00FF08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3B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773B3"/>
    <w:pPr>
      <w:keepNext/>
      <w:outlineLvl w:val="0"/>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773B3"/>
    <w:rPr>
      <w:rFonts w:ascii="Times New Roman" w:eastAsia="Times New Roman" w:hAnsi="Times New Roman" w:cs="Times New Roman"/>
      <w:b/>
      <w:bCs/>
      <w:sz w:val="28"/>
      <w:szCs w:val="24"/>
      <w:lang w:eastAsia="pt-BR"/>
    </w:rPr>
  </w:style>
  <w:style w:type="character" w:styleId="Hyperlink">
    <w:name w:val="Hyperlink"/>
    <w:rsid w:val="005773B3"/>
    <w:rPr>
      <w:color w:val="0000FF"/>
      <w:u w:val="single"/>
    </w:rPr>
  </w:style>
  <w:style w:type="paragraph" w:styleId="Corpodetexto">
    <w:name w:val="Body Text"/>
    <w:basedOn w:val="Normal"/>
    <w:link w:val="CorpodetextoChar"/>
    <w:rsid w:val="005773B3"/>
    <w:pPr>
      <w:jc w:val="both"/>
    </w:pPr>
    <w:rPr>
      <w:b/>
      <w:bCs/>
    </w:rPr>
  </w:style>
  <w:style w:type="character" w:customStyle="1" w:styleId="CorpodetextoChar">
    <w:name w:val="Corpo de texto Char"/>
    <w:basedOn w:val="Fontepargpadro"/>
    <w:link w:val="Corpodetexto"/>
    <w:rsid w:val="005773B3"/>
    <w:rPr>
      <w:rFonts w:ascii="Times New Roman" w:eastAsia="Times New Roman" w:hAnsi="Times New Roman" w:cs="Times New Roman"/>
      <w:b/>
      <w:bCs/>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3B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773B3"/>
    <w:pPr>
      <w:keepNext/>
      <w:outlineLvl w:val="0"/>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773B3"/>
    <w:rPr>
      <w:rFonts w:ascii="Times New Roman" w:eastAsia="Times New Roman" w:hAnsi="Times New Roman" w:cs="Times New Roman"/>
      <w:b/>
      <w:bCs/>
      <w:sz w:val="28"/>
      <w:szCs w:val="24"/>
      <w:lang w:eastAsia="pt-BR"/>
    </w:rPr>
  </w:style>
  <w:style w:type="character" w:styleId="Hyperlink">
    <w:name w:val="Hyperlink"/>
    <w:rsid w:val="005773B3"/>
    <w:rPr>
      <w:color w:val="0000FF"/>
      <w:u w:val="single"/>
    </w:rPr>
  </w:style>
  <w:style w:type="paragraph" w:styleId="Corpodetexto">
    <w:name w:val="Body Text"/>
    <w:basedOn w:val="Normal"/>
    <w:link w:val="CorpodetextoChar"/>
    <w:rsid w:val="005773B3"/>
    <w:pPr>
      <w:jc w:val="both"/>
    </w:pPr>
    <w:rPr>
      <w:b/>
      <w:bCs/>
    </w:rPr>
  </w:style>
  <w:style w:type="character" w:customStyle="1" w:styleId="CorpodetextoChar">
    <w:name w:val="Corpo de texto Char"/>
    <w:basedOn w:val="Fontepargpadro"/>
    <w:link w:val="Corpodetexto"/>
    <w:rsid w:val="005773B3"/>
    <w:rPr>
      <w:rFonts w:ascii="Times New Roman" w:eastAsia="Times New Roman" w:hAnsi="Times New Roman" w:cs="Times New Roman"/>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iter&#243;i.rj.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929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CPL</dc:creator>
  <cp:lastModifiedBy>CPL</cp:lastModifiedBy>
  <cp:revision>2</cp:revision>
  <cp:lastPrinted>2020-12-08T17:48:00Z</cp:lastPrinted>
  <dcterms:created xsi:type="dcterms:W3CDTF">2022-12-06T15:21:00Z</dcterms:created>
  <dcterms:modified xsi:type="dcterms:W3CDTF">2022-12-06T15:21:00Z</dcterms:modified>
</cp:coreProperties>
</file>